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7D35D7" w:rsidTr="00F644F4">
        <w:trPr>
          <w:jc w:val="center"/>
        </w:trPr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7D35D7" w:rsidRDefault="007D35D7" w:rsidP="00F644F4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5A059815" wp14:editId="23A84734">
                  <wp:extent cx="1151258" cy="1190847"/>
                  <wp:effectExtent l="0" t="0" r="0" b="9525"/>
                  <wp:docPr id="46" name="Kép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5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7D35D7" w:rsidRPr="00284AFF" w:rsidRDefault="007D35D7" w:rsidP="00F644F4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Város </w:t>
            </w: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Önkormányzata</w:t>
            </w:r>
          </w:p>
          <w:p w:rsidR="007D35D7" w:rsidRPr="00284AFF" w:rsidRDefault="007D35D7" w:rsidP="00F644F4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gramStart"/>
            <w:r>
              <w:rPr>
                <w:rFonts w:ascii="Adobe Garamond Pro" w:hAnsi="Adobe Garamond Pro" w:cs="Adobe Garamond Pro"/>
                <w:sz w:val="22"/>
                <w:szCs w:val="20"/>
              </w:rPr>
              <w:t>:FSZ</w:t>
            </w:r>
            <w:proofErr w:type="spellEnd"/>
            <w:proofErr w:type="gramEnd"/>
            <w:r>
              <w:rPr>
                <w:rFonts w:ascii="Adobe Garamond Pro" w:hAnsi="Adobe Garamond Pro" w:cs="Adobe Garamond Pro"/>
                <w:sz w:val="22"/>
                <w:szCs w:val="20"/>
              </w:rPr>
              <w:t>/    /2019.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</w:p>
          <w:p w:rsidR="007D35D7" w:rsidRPr="00284AFF" w:rsidRDefault="007D35D7" w:rsidP="00F644F4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>57/520-101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Andréné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M.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Éva</w:t>
            </w:r>
            <w:proofErr w:type="spellEnd"/>
          </w:p>
          <w:p w:rsidR="007D35D7" w:rsidRDefault="007D35D7" w:rsidP="00F644F4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</w:t>
            </w:r>
            <w:proofErr w:type="gramStart"/>
            <w:r w:rsidRPr="00284AFF">
              <w:rPr>
                <w:rFonts w:ascii="Adobe Garamond Pro" w:hAnsi="Adobe Garamond Pro" w:cs="Adobe Garamond Pro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Cs w:val="20"/>
              </w:rPr>
              <w:t>jaszfenyszaru1@vnet.hu</w:t>
            </w:r>
            <w:proofErr w:type="gramEnd"/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</w:p>
        </w:tc>
      </w:tr>
    </w:tbl>
    <w:p w:rsidR="00A6335E" w:rsidRDefault="00594F92"/>
    <w:p w:rsidR="007D35D7" w:rsidRPr="00212E6A" w:rsidRDefault="007D35D7" w:rsidP="007D35D7">
      <w:pPr>
        <w:jc w:val="center"/>
        <w:rPr>
          <w:rFonts w:ascii="Adobe Garamond Pro" w:hAnsi="Adobe Garamond Pro"/>
          <w:b/>
          <w:sz w:val="24"/>
          <w:szCs w:val="24"/>
        </w:rPr>
      </w:pPr>
      <w:r w:rsidRPr="00212E6A">
        <w:rPr>
          <w:rFonts w:ascii="Adobe Garamond Pro" w:hAnsi="Adobe Garamond Pro"/>
          <w:b/>
          <w:sz w:val="24"/>
          <w:szCs w:val="24"/>
        </w:rPr>
        <w:t xml:space="preserve">Előterjesztés </w:t>
      </w:r>
    </w:p>
    <w:p w:rsidR="007D35D7" w:rsidRPr="00212E6A" w:rsidRDefault="003B2CD9" w:rsidP="007D35D7">
      <w:pPr>
        <w:jc w:val="center"/>
        <w:rPr>
          <w:rFonts w:ascii="Adobe Garamond Pro" w:hAnsi="Adobe Garamond Pro"/>
          <w:b/>
          <w:sz w:val="24"/>
          <w:szCs w:val="24"/>
        </w:rPr>
      </w:pPr>
      <w:r>
        <w:rPr>
          <w:rFonts w:ascii="Adobe Garamond Pro" w:hAnsi="Adobe Garamond Pro"/>
          <w:b/>
          <w:sz w:val="24"/>
          <w:szCs w:val="24"/>
        </w:rPr>
        <w:t>Jászfényszaru Város Önkormányzatánál foglalkoztatott munkavállalók</w:t>
      </w:r>
      <w:r w:rsidR="007D35D7" w:rsidRPr="00212E6A">
        <w:rPr>
          <w:rFonts w:ascii="Adobe Garamond Pro" w:hAnsi="Adobe Garamond Pro"/>
          <w:b/>
          <w:sz w:val="24"/>
          <w:szCs w:val="24"/>
        </w:rPr>
        <w:t>, ki nem adott szabadságának megváltására</w:t>
      </w:r>
    </w:p>
    <w:p w:rsidR="007D35D7" w:rsidRDefault="007D35D7" w:rsidP="007D35D7">
      <w:pPr>
        <w:jc w:val="center"/>
        <w:rPr>
          <w:rFonts w:ascii="Adobe Garamond Pro" w:hAnsi="Adobe Garamond Pro"/>
          <w:sz w:val="24"/>
          <w:szCs w:val="24"/>
        </w:rPr>
      </w:pPr>
    </w:p>
    <w:p w:rsidR="007D35D7" w:rsidRPr="00212E6A" w:rsidRDefault="007D35D7" w:rsidP="007D35D7">
      <w:pPr>
        <w:jc w:val="both"/>
        <w:rPr>
          <w:rFonts w:ascii="Adobe Garamond Pro" w:hAnsi="Adobe Garamond Pro"/>
          <w:b/>
          <w:i/>
          <w:sz w:val="24"/>
          <w:szCs w:val="24"/>
        </w:rPr>
      </w:pPr>
      <w:r w:rsidRPr="00212E6A">
        <w:rPr>
          <w:rFonts w:ascii="Adobe Garamond Pro" w:hAnsi="Adobe Garamond Pro"/>
          <w:b/>
          <w:i/>
          <w:sz w:val="24"/>
          <w:szCs w:val="24"/>
        </w:rPr>
        <w:t>Tisztelt Képviselő-testület!</w:t>
      </w:r>
    </w:p>
    <w:p w:rsidR="007D35D7" w:rsidRDefault="007D35D7" w:rsidP="007D35D7">
      <w:pPr>
        <w:jc w:val="both"/>
        <w:rPr>
          <w:rFonts w:ascii="Adobe Garamond Pro" w:hAnsi="Adobe Garamond Pro"/>
          <w:sz w:val="24"/>
          <w:szCs w:val="24"/>
        </w:rPr>
      </w:pPr>
    </w:p>
    <w:p w:rsidR="003B2CD9" w:rsidRDefault="003B2CD9" w:rsidP="007D35D7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Jászfényszaru Város Önkormányzatánál három munkavállaló munkaszerződés keretében volt foglalkoztatva, határozott idejű szerződés keretében, mely szerződések 2019. október 31. illetve november 30-án lejártak. </w:t>
      </w:r>
    </w:p>
    <w:p w:rsidR="003B2CD9" w:rsidRDefault="003B2CD9" w:rsidP="007D35D7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A munkavállalók a szabadságukat nem tudták kivenni, </w:t>
      </w:r>
      <w:r w:rsidR="00572593">
        <w:rPr>
          <w:rFonts w:ascii="Adobe Garamond Pro" w:hAnsi="Adobe Garamond Pro"/>
          <w:sz w:val="24"/>
          <w:szCs w:val="24"/>
        </w:rPr>
        <w:t xml:space="preserve">a szabadság pénzbeli megváltásának kérdését </w:t>
      </w:r>
      <w:r>
        <w:rPr>
          <w:rFonts w:ascii="Adobe Garamond Pro" w:hAnsi="Adobe Garamond Pro"/>
          <w:sz w:val="24"/>
          <w:szCs w:val="24"/>
        </w:rPr>
        <w:t xml:space="preserve"> a Munka törvénykönyvéről szóló 2012. évi I. törvény 125. §-</w:t>
      </w:r>
      <w:proofErr w:type="gramStart"/>
      <w:r>
        <w:rPr>
          <w:rFonts w:ascii="Adobe Garamond Pro" w:hAnsi="Adobe Garamond Pro"/>
          <w:sz w:val="24"/>
          <w:szCs w:val="24"/>
        </w:rPr>
        <w:t>a</w:t>
      </w:r>
      <w:proofErr w:type="gramEnd"/>
      <w:r>
        <w:rPr>
          <w:rFonts w:ascii="Adobe Garamond Pro" w:hAnsi="Adobe Garamond Pro"/>
          <w:sz w:val="24"/>
          <w:szCs w:val="24"/>
        </w:rPr>
        <w:t xml:space="preserve"> az alábbiak szerint szabályozza:</w:t>
      </w:r>
    </w:p>
    <w:p w:rsidR="003B2CD9" w:rsidRPr="003B2CD9" w:rsidRDefault="003B2CD9" w:rsidP="007D35D7">
      <w:pPr>
        <w:jc w:val="both"/>
        <w:rPr>
          <w:rFonts w:ascii="Adobe Garamond Pro" w:hAnsi="Adobe Garamond Pro"/>
          <w:i/>
          <w:sz w:val="24"/>
          <w:szCs w:val="24"/>
        </w:rPr>
      </w:pPr>
      <w:r w:rsidRPr="003B2CD9">
        <w:rPr>
          <w:rFonts w:ascii="Adobe Garamond Pro" w:hAnsi="Adobe Garamond Pro"/>
          <w:i/>
          <w:sz w:val="24"/>
          <w:szCs w:val="24"/>
        </w:rPr>
        <w:t>„A munkaviszony megszűnésekor, ha a munkáltató az arányos szabadságot nem adta ki, azt meg kell váltani.”</w:t>
      </w:r>
    </w:p>
    <w:p w:rsidR="004B0F32" w:rsidRDefault="004B0F32" w:rsidP="007D35D7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 pénzbeli megváltást alapesetben tiltja, és csak kivételes esetben – ha a munkáltató az arányos szabadságot nem adta ki – a fogla</w:t>
      </w:r>
      <w:r w:rsidR="004A61A9">
        <w:rPr>
          <w:rFonts w:ascii="Adobe Garamond Pro" w:hAnsi="Adobe Garamond Pro"/>
          <w:sz w:val="24"/>
          <w:szCs w:val="24"/>
        </w:rPr>
        <w:t>l</w:t>
      </w:r>
      <w:r>
        <w:rPr>
          <w:rFonts w:ascii="Adobe Garamond Pro" w:hAnsi="Adobe Garamond Pro"/>
          <w:sz w:val="24"/>
          <w:szCs w:val="24"/>
        </w:rPr>
        <w:t xml:space="preserve">koztatási jogviszony megszűnésekor teszi lehetővé. </w:t>
      </w:r>
    </w:p>
    <w:p w:rsidR="004B0F32" w:rsidRDefault="004B0F32" w:rsidP="007D35D7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Tekintettel arra, hogy </w:t>
      </w:r>
      <w:r w:rsidR="00EA4CF7">
        <w:rPr>
          <w:rFonts w:ascii="Adobe Garamond Pro" w:hAnsi="Adobe Garamond Pro"/>
          <w:sz w:val="24"/>
          <w:szCs w:val="24"/>
        </w:rPr>
        <w:t xml:space="preserve">a </w:t>
      </w:r>
      <w:r>
        <w:rPr>
          <w:rFonts w:ascii="Adobe Garamond Pro" w:hAnsi="Adobe Garamond Pro"/>
          <w:sz w:val="24"/>
          <w:szCs w:val="24"/>
        </w:rPr>
        <w:t>foglalkoztatási jogviszonya megszűnt</w:t>
      </w:r>
      <w:r w:rsidR="00EA4CF7">
        <w:rPr>
          <w:rFonts w:ascii="Adobe Garamond Pro" w:hAnsi="Adobe Garamond Pro"/>
          <w:sz w:val="24"/>
          <w:szCs w:val="24"/>
        </w:rPr>
        <w:t xml:space="preserve"> a munkavállalóknak</w:t>
      </w:r>
      <w:r>
        <w:rPr>
          <w:rFonts w:ascii="Adobe Garamond Pro" w:hAnsi="Adobe Garamond Pro"/>
          <w:sz w:val="24"/>
          <w:szCs w:val="24"/>
        </w:rPr>
        <w:t>, indoko</w:t>
      </w:r>
      <w:r w:rsidR="00EA4CF7">
        <w:rPr>
          <w:rFonts w:ascii="Adobe Garamond Pro" w:hAnsi="Adobe Garamond Pro"/>
          <w:sz w:val="24"/>
          <w:szCs w:val="24"/>
        </w:rPr>
        <w:t>lt a ki nem adott szabadságaik</w:t>
      </w:r>
      <w:r>
        <w:rPr>
          <w:rFonts w:ascii="Adobe Garamond Pro" w:hAnsi="Adobe Garamond Pro"/>
          <w:sz w:val="24"/>
          <w:szCs w:val="24"/>
        </w:rPr>
        <w:t xml:space="preserve"> pénzbeli megváltása.</w:t>
      </w:r>
    </w:p>
    <w:p w:rsidR="00572593" w:rsidRDefault="00572593" w:rsidP="007D35D7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 három munkavállaló</w:t>
      </w:r>
      <w:r w:rsidR="004B0F32">
        <w:rPr>
          <w:rFonts w:ascii="Adobe Garamond Pro" w:hAnsi="Adobe Garamond Pro"/>
          <w:sz w:val="24"/>
          <w:szCs w:val="24"/>
        </w:rPr>
        <w:t>, ki nem vett szabadság napjainak száma</w:t>
      </w:r>
      <w:r>
        <w:rPr>
          <w:rFonts w:ascii="Adobe Garamond Pro" w:hAnsi="Adobe Garamond Pro"/>
          <w:sz w:val="24"/>
          <w:szCs w:val="24"/>
        </w:rPr>
        <w:t xml:space="preserve"> az alábbiak szerint alakul</w:t>
      </w:r>
      <w:r w:rsidR="004B0F32">
        <w:rPr>
          <w:rFonts w:ascii="Adobe Garamond Pro" w:hAnsi="Adobe Garamond Pro"/>
          <w:sz w:val="24"/>
          <w:szCs w:val="24"/>
        </w:rPr>
        <w:t>:</w:t>
      </w:r>
    </w:p>
    <w:p w:rsidR="004B0F32" w:rsidRDefault="00572593" w:rsidP="007D35D7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Kovács Béláné Pető Magdolna </w:t>
      </w:r>
      <w:r w:rsidR="004B0F32">
        <w:rPr>
          <w:rFonts w:ascii="Adobe Garamond Pro" w:hAnsi="Adobe Garamond Pro"/>
          <w:sz w:val="24"/>
          <w:szCs w:val="24"/>
        </w:rPr>
        <w:t xml:space="preserve"> </w:t>
      </w:r>
    </w:p>
    <w:p w:rsidR="003D6770" w:rsidRDefault="00572593" w:rsidP="004B0F32">
      <w:pPr>
        <w:pStyle w:val="Listaszerbekezds"/>
        <w:numPr>
          <w:ilvl w:val="0"/>
          <w:numId w:val="1"/>
        </w:num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19</w:t>
      </w:r>
      <w:r w:rsidR="004B0F32" w:rsidRPr="004B0F32">
        <w:rPr>
          <w:rFonts w:ascii="Adobe Garamond Pro" w:hAnsi="Adobe Garamond Pro"/>
          <w:sz w:val="24"/>
          <w:szCs w:val="24"/>
        </w:rPr>
        <w:t xml:space="preserve"> nap, melyre bruttó </w:t>
      </w:r>
      <w:r>
        <w:rPr>
          <w:rFonts w:ascii="Adobe Garamond Pro" w:hAnsi="Adobe Garamond Pro"/>
          <w:sz w:val="24"/>
          <w:szCs w:val="24"/>
        </w:rPr>
        <w:t>264.273</w:t>
      </w:r>
      <w:r w:rsidR="004B0F32" w:rsidRPr="004B0F32">
        <w:rPr>
          <w:rFonts w:ascii="Adobe Garamond Pro" w:hAnsi="Adobe Garamond Pro"/>
          <w:sz w:val="24"/>
          <w:szCs w:val="24"/>
        </w:rPr>
        <w:t xml:space="preserve">.- </w:t>
      </w:r>
      <w:r w:rsidR="005A460B">
        <w:rPr>
          <w:rFonts w:ascii="Adobe Garamond Pro" w:hAnsi="Adobe Garamond Pro"/>
          <w:sz w:val="24"/>
          <w:szCs w:val="24"/>
        </w:rPr>
        <w:t xml:space="preserve">Ft </w:t>
      </w:r>
      <w:r w:rsidR="004B0F32" w:rsidRPr="004B0F32">
        <w:rPr>
          <w:rFonts w:ascii="Adobe Garamond Pro" w:hAnsi="Adobe Garamond Pro"/>
          <w:sz w:val="24"/>
          <w:szCs w:val="24"/>
        </w:rPr>
        <w:t>illetményre jogosul</w:t>
      </w:r>
      <w:r w:rsidR="00745BA5">
        <w:rPr>
          <w:rFonts w:ascii="Adobe Garamond Pro" w:hAnsi="Adobe Garamond Pro"/>
          <w:sz w:val="24"/>
          <w:szCs w:val="24"/>
        </w:rPr>
        <w:t>t</w:t>
      </w:r>
      <w:r w:rsidR="004B0F32" w:rsidRPr="004B0F32">
        <w:rPr>
          <w:rFonts w:ascii="Adobe Garamond Pro" w:hAnsi="Adobe Garamond Pro"/>
          <w:sz w:val="24"/>
          <w:szCs w:val="24"/>
        </w:rPr>
        <w:t xml:space="preserve">, továbbá </w:t>
      </w:r>
    </w:p>
    <w:p w:rsidR="00572593" w:rsidRDefault="005A460B" w:rsidP="00572593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Gyarmati Lajosné</w:t>
      </w:r>
    </w:p>
    <w:p w:rsidR="00572593" w:rsidRDefault="005A460B" w:rsidP="00572593">
      <w:pPr>
        <w:pStyle w:val="Listaszerbekezds"/>
        <w:numPr>
          <w:ilvl w:val="0"/>
          <w:numId w:val="1"/>
        </w:num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20</w:t>
      </w:r>
      <w:r w:rsidR="00572593" w:rsidRPr="004B0F32">
        <w:rPr>
          <w:rFonts w:ascii="Adobe Garamond Pro" w:hAnsi="Adobe Garamond Pro"/>
          <w:sz w:val="24"/>
          <w:szCs w:val="24"/>
        </w:rPr>
        <w:t xml:space="preserve"> nap, melyre bruttó </w:t>
      </w:r>
      <w:r>
        <w:rPr>
          <w:rFonts w:ascii="Adobe Garamond Pro" w:hAnsi="Adobe Garamond Pro"/>
          <w:sz w:val="24"/>
          <w:szCs w:val="24"/>
        </w:rPr>
        <w:t>74.500</w:t>
      </w:r>
      <w:r w:rsidR="00572593" w:rsidRPr="004B0F32">
        <w:rPr>
          <w:rFonts w:ascii="Adobe Garamond Pro" w:hAnsi="Adobe Garamond Pro"/>
          <w:sz w:val="24"/>
          <w:szCs w:val="24"/>
        </w:rPr>
        <w:t xml:space="preserve">.- </w:t>
      </w:r>
      <w:r>
        <w:rPr>
          <w:rFonts w:ascii="Adobe Garamond Pro" w:hAnsi="Adobe Garamond Pro"/>
          <w:sz w:val="24"/>
          <w:szCs w:val="24"/>
        </w:rPr>
        <w:t xml:space="preserve">Ft </w:t>
      </w:r>
      <w:r w:rsidR="00572593" w:rsidRPr="004B0F32">
        <w:rPr>
          <w:rFonts w:ascii="Adobe Garamond Pro" w:hAnsi="Adobe Garamond Pro"/>
          <w:sz w:val="24"/>
          <w:szCs w:val="24"/>
        </w:rPr>
        <w:t>illetményre jogosul</w:t>
      </w:r>
      <w:r w:rsidR="00745BA5">
        <w:rPr>
          <w:rFonts w:ascii="Adobe Garamond Pro" w:hAnsi="Adobe Garamond Pro"/>
          <w:sz w:val="24"/>
          <w:szCs w:val="24"/>
        </w:rPr>
        <w:t>t</w:t>
      </w:r>
      <w:r w:rsidR="00572593" w:rsidRPr="004B0F32">
        <w:rPr>
          <w:rFonts w:ascii="Adobe Garamond Pro" w:hAnsi="Adobe Garamond Pro"/>
          <w:sz w:val="24"/>
          <w:szCs w:val="24"/>
        </w:rPr>
        <w:t xml:space="preserve">, továbbá </w:t>
      </w:r>
    </w:p>
    <w:p w:rsidR="005A460B" w:rsidRDefault="005A460B" w:rsidP="005A460B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Szabó Istvánné</w:t>
      </w:r>
    </w:p>
    <w:p w:rsidR="005A460B" w:rsidRPr="005A460B" w:rsidRDefault="005A460B" w:rsidP="00A93907">
      <w:pPr>
        <w:pStyle w:val="Listaszerbekezds"/>
        <w:numPr>
          <w:ilvl w:val="0"/>
          <w:numId w:val="1"/>
        </w:numPr>
        <w:jc w:val="both"/>
        <w:rPr>
          <w:rFonts w:ascii="Adobe Garamond Pro" w:hAnsi="Adobe Garamond Pro"/>
          <w:sz w:val="24"/>
          <w:szCs w:val="24"/>
        </w:rPr>
      </w:pPr>
      <w:r w:rsidRPr="005A460B">
        <w:rPr>
          <w:rFonts w:ascii="Adobe Garamond Pro" w:hAnsi="Adobe Garamond Pro"/>
          <w:sz w:val="24"/>
          <w:szCs w:val="24"/>
        </w:rPr>
        <w:t>20 nap, melyre bruttó 74.500.- Ft illetményre jogosul</w:t>
      </w:r>
      <w:r w:rsidR="00745BA5">
        <w:rPr>
          <w:rFonts w:ascii="Adobe Garamond Pro" w:hAnsi="Adobe Garamond Pro"/>
          <w:sz w:val="24"/>
          <w:szCs w:val="24"/>
        </w:rPr>
        <w:t>t</w:t>
      </w:r>
      <w:r w:rsidRPr="005A460B">
        <w:rPr>
          <w:rFonts w:ascii="Adobe Garamond Pro" w:hAnsi="Adobe Garamond Pro"/>
          <w:sz w:val="24"/>
          <w:szCs w:val="24"/>
        </w:rPr>
        <w:t>.</w:t>
      </w:r>
    </w:p>
    <w:p w:rsidR="003D6770" w:rsidRDefault="003D6770" w:rsidP="003D6770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Fentiek alapján az alábbi határozati javaslatot terjesztem a T. Képviselő-testület elé:</w:t>
      </w:r>
    </w:p>
    <w:p w:rsidR="003D6770" w:rsidRDefault="003D6770" w:rsidP="003D6770">
      <w:pPr>
        <w:jc w:val="both"/>
        <w:rPr>
          <w:rFonts w:ascii="Adobe Garamond Pro" w:hAnsi="Adobe Garamond Pro"/>
          <w:sz w:val="24"/>
          <w:szCs w:val="24"/>
        </w:rPr>
      </w:pPr>
    </w:p>
    <w:p w:rsidR="003D6770" w:rsidRPr="003D6770" w:rsidRDefault="003D6770" w:rsidP="003D6770">
      <w:pPr>
        <w:jc w:val="both"/>
        <w:rPr>
          <w:rFonts w:ascii="Adobe Garamond Pro" w:hAnsi="Adobe Garamond Pro"/>
          <w:b/>
          <w:i/>
          <w:sz w:val="24"/>
          <w:szCs w:val="24"/>
        </w:rPr>
      </w:pPr>
      <w:r w:rsidRPr="003D6770">
        <w:rPr>
          <w:rFonts w:ascii="Adobe Garamond Pro" w:hAnsi="Adobe Garamond Pro"/>
          <w:b/>
          <w:i/>
          <w:sz w:val="24"/>
          <w:szCs w:val="24"/>
        </w:rPr>
        <w:lastRenderedPageBreak/>
        <w:tab/>
        <w:t>/2019. (XI</w:t>
      </w:r>
      <w:r w:rsidR="005A460B">
        <w:rPr>
          <w:rFonts w:ascii="Adobe Garamond Pro" w:hAnsi="Adobe Garamond Pro"/>
          <w:b/>
          <w:i/>
          <w:sz w:val="24"/>
          <w:szCs w:val="24"/>
        </w:rPr>
        <w:t>I</w:t>
      </w:r>
      <w:r w:rsidRPr="003D6770">
        <w:rPr>
          <w:rFonts w:ascii="Adobe Garamond Pro" w:hAnsi="Adobe Garamond Pro"/>
          <w:b/>
          <w:i/>
          <w:sz w:val="24"/>
          <w:szCs w:val="24"/>
        </w:rPr>
        <w:t>. 1</w:t>
      </w:r>
      <w:r w:rsidR="005A460B">
        <w:rPr>
          <w:rFonts w:ascii="Adobe Garamond Pro" w:hAnsi="Adobe Garamond Pro"/>
          <w:b/>
          <w:i/>
          <w:sz w:val="24"/>
          <w:szCs w:val="24"/>
        </w:rPr>
        <w:t>1</w:t>
      </w:r>
      <w:r w:rsidRPr="003D6770">
        <w:rPr>
          <w:rFonts w:ascii="Adobe Garamond Pro" w:hAnsi="Adobe Garamond Pro"/>
          <w:b/>
          <w:i/>
          <w:sz w:val="24"/>
          <w:szCs w:val="24"/>
        </w:rPr>
        <w:t>.) Képviselő-testületi határozat</w:t>
      </w:r>
    </w:p>
    <w:p w:rsidR="005A460B" w:rsidRPr="00212E6A" w:rsidRDefault="005A460B" w:rsidP="005A460B">
      <w:pPr>
        <w:jc w:val="both"/>
        <w:rPr>
          <w:rFonts w:ascii="Adobe Garamond Pro" w:hAnsi="Adobe Garamond Pro"/>
          <w:b/>
          <w:sz w:val="24"/>
          <w:szCs w:val="24"/>
        </w:rPr>
      </w:pPr>
      <w:r>
        <w:rPr>
          <w:rFonts w:ascii="Adobe Garamond Pro" w:hAnsi="Adobe Garamond Pro"/>
          <w:b/>
          <w:sz w:val="24"/>
          <w:szCs w:val="24"/>
        </w:rPr>
        <w:t>Jászfényszaru Város Önkormányzatánál foglalkoztatott munkavállalók</w:t>
      </w:r>
      <w:r w:rsidRPr="00212E6A">
        <w:rPr>
          <w:rFonts w:ascii="Adobe Garamond Pro" w:hAnsi="Adobe Garamond Pro"/>
          <w:b/>
          <w:sz w:val="24"/>
          <w:szCs w:val="24"/>
        </w:rPr>
        <w:t>, ki nem adott szabadságának megváltására</w:t>
      </w:r>
    </w:p>
    <w:p w:rsidR="003D6770" w:rsidRDefault="003D6770" w:rsidP="003D6770">
      <w:pPr>
        <w:jc w:val="both"/>
        <w:rPr>
          <w:rFonts w:ascii="Adobe Garamond Pro" w:hAnsi="Adobe Garamond Pro"/>
          <w:b/>
          <w:i/>
          <w:sz w:val="24"/>
          <w:szCs w:val="24"/>
        </w:rPr>
      </w:pPr>
    </w:p>
    <w:p w:rsidR="003D6770" w:rsidRDefault="003D6770" w:rsidP="003D6770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Jászfényszaru Város Önkormányzat Képviselő-testülete </w:t>
      </w:r>
      <w:r w:rsidR="005A460B">
        <w:rPr>
          <w:rFonts w:ascii="Adobe Garamond Pro" w:hAnsi="Adobe Garamond Pro"/>
          <w:sz w:val="24"/>
          <w:szCs w:val="24"/>
        </w:rPr>
        <w:t>az Önkormányzatnál foglalkoztatott munkavállalók</w:t>
      </w:r>
      <w:r>
        <w:rPr>
          <w:rFonts w:ascii="Adobe Garamond Pro" w:hAnsi="Adobe Garamond Pro"/>
          <w:sz w:val="24"/>
          <w:szCs w:val="24"/>
        </w:rPr>
        <w:t xml:space="preserve"> </w:t>
      </w:r>
      <w:r w:rsidR="00745BA5">
        <w:rPr>
          <w:rFonts w:ascii="Adobe Garamond Pro" w:hAnsi="Adobe Garamond Pro"/>
          <w:sz w:val="24"/>
          <w:szCs w:val="24"/>
        </w:rPr>
        <w:t xml:space="preserve">– Kovács Béláné Pető Magdolna, Gyarmati Lajosné, Szabó Istvánné - </w:t>
      </w:r>
      <w:r>
        <w:rPr>
          <w:rFonts w:ascii="Adobe Garamond Pro" w:hAnsi="Adobe Garamond Pro"/>
          <w:sz w:val="24"/>
          <w:szCs w:val="24"/>
        </w:rPr>
        <w:t xml:space="preserve">ki nem adott szabadságának megváltását jóváhagyja. </w:t>
      </w:r>
    </w:p>
    <w:p w:rsidR="003D6770" w:rsidRDefault="003D6770" w:rsidP="003D6770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 szabadság-megváltás összege</w:t>
      </w:r>
      <w:r w:rsidR="005A460B">
        <w:rPr>
          <w:rFonts w:ascii="Adobe Garamond Pro" w:hAnsi="Adobe Garamond Pro"/>
          <w:sz w:val="24"/>
          <w:szCs w:val="24"/>
        </w:rPr>
        <w:t xml:space="preserve"> a három munkavállaló esetében</w:t>
      </w:r>
      <w:r w:rsidR="00EA4CF7">
        <w:rPr>
          <w:rFonts w:ascii="Adobe Garamond Pro" w:hAnsi="Adobe Garamond Pro"/>
          <w:sz w:val="24"/>
          <w:szCs w:val="24"/>
        </w:rPr>
        <w:t xml:space="preserve"> összesen</w:t>
      </w:r>
      <w:r>
        <w:rPr>
          <w:rFonts w:ascii="Adobe Garamond Pro" w:hAnsi="Adobe Garamond Pro"/>
          <w:sz w:val="24"/>
          <w:szCs w:val="24"/>
        </w:rPr>
        <w:t xml:space="preserve">: </w:t>
      </w:r>
      <w:r w:rsidR="004A61A9">
        <w:rPr>
          <w:rFonts w:ascii="Adobe Garamond Pro" w:hAnsi="Adobe Garamond Pro"/>
          <w:sz w:val="24"/>
          <w:szCs w:val="24"/>
        </w:rPr>
        <w:t xml:space="preserve">bruttó </w:t>
      </w:r>
      <w:r w:rsidR="00EA4CF7">
        <w:rPr>
          <w:rFonts w:ascii="Adobe Garamond Pro" w:hAnsi="Adobe Garamond Pro"/>
          <w:sz w:val="24"/>
          <w:szCs w:val="24"/>
        </w:rPr>
        <w:t>413.273</w:t>
      </w:r>
      <w:r>
        <w:rPr>
          <w:rFonts w:ascii="Adobe Garamond Pro" w:hAnsi="Adobe Garamond Pro"/>
          <w:sz w:val="24"/>
          <w:szCs w:val="24"/>
        </w:rPr>
        <w:t>.- Ft</w:t>
      </w:r>
      <w:proofErr w:type="gramStart"/>
      <w:r>
        <w:rPr>
          <w:rFonts w:ascii="Adobe Garamond Pro" w:hAnsi="Adobe Garamond Pro"/>
          <w:sz w:val="24"/>
          <w:szCs w:val="24"/>
        </w:rPr>
        <w:t>.</w:t>
      </w:r>
      <w:r w:rsidR="00745BA5">
        <w:rPr>
          <w:rFonts w:ascii="Adobe Garamond Pro" w:hAnsi="Adobe Garamond Pro"/>
          <w:sz w:val="24"/>
          <w:szCs w:val="24"/>
        </w:rPr>
        <w:t>,</w:t>
      </w:r>
      <w:proofErr w:type="gramEnd"/>
      <w:r w:rsidR="00745BA5">
        <w:rPr>
          <w:rFonts w:ascii="Adobe Garamond Pro" w:hAnsi="Adobe Garamond Pro"/>
          <w:sz w:val="24"/>
          <w:szCs w:val="24"/>
        </w:rPr>
        <w:t xml:space="preserve"> valamint 72.323.- Ft járulék</w:t>
      </w:r>
      <w:bookmarkStart w:id="0" w:name="_GoBack"/>
      <w:bookmarkEnd w:id="0"/>
      <w:r w:rsidR="00745BA5">
        <w:rPr>
          <w:rFonts w:ascii="Adobe Garamond Pro" w:hAnsi="Adobe Garamond Pro"/>
          <w:sz w:val="24"/>
          <w:szCs w:val="24"/>
        </w:rPr>
        <w:t>.</w:t>
      </w:r>
    </w:p>
    <w:p w:rsidR="003D6770" w:rsidRDefault="003D6770" w:rsidP="003D6770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Fenti összeget az Önkormányzat 2019. évi költségvetésében biztosítja.</w:t>
      </w:r>
    </w:p>
    <w:p w:rsidR="003D6770" w:rsidRDefault="003D6770" w:rsidP="003D6770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Felelős: </w:t>
      </w: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r w:rsidR="00EA4CF7">
        <w:rPr>
          <w:rFonts w:ascii="Adobe Garamond Pro" w:hAnsi="Adobe Garamond Pro"/>
          <w:sz w:val="24"/>
          <w:szCs w:val="24"/>
        </w:rPr>
        <w:t>Győriné dr. Czeglédi Márta polgármester</w:t>
      </w:r>
    </w:p>
    <w:p w:rsidR="00EA4CF7" w:rsidRDefault="00EA4CF7" w:rsidP="003D6770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  <w:t xml:space="preserve">Dr. </w:t>
      </w:r>
      <w:proofErr w:type="spellStart"/>
      <w:r>
        <w:rPr>
          <w:rFonts w:ascii="Adobe Garamond Pro" w:hAnsi="Adobe Garamond Pro"/>
          <w:sz w:val="24"/>
          <w:szCs w:val="24"/>
        </w:rPr>
        <w:t>Voller</w:t>
      </w:r>
      <w:proofErr w:type="spellEnd"/>
      <w:r>
        <w:rPr>
          <w:rFonts w:ascii="Adobe Garamond Pro" w:hAnsi="Adobe Garamond Pro"/>
          <w:sz w:val="24"/>
          <w:szCs w:val="24"/>
        </w:rPr>
        <w:t xml:space="preserve"> Erika jegyző</w:t>
      </w:r>
    </w:p>
    <w:p w:rsidR="003D6770" w:rsidRDefault="003D6770" w:rsidP="003D6770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Végrehajtásért felelős: </w:t>
      </w:r>
      <w:proofErr w:type="spellStart"/>
      <w:r>
        <w:rPr>
          <w:rFonts w:ascii="Adobe Garamond Pro" w:hAnsi="Adobe Garamond Pro"/>
          <w:sz w:val="24"/>
          <w:szCs w:val="24"/>
        </w:rPr>
        <w:t>Tamus</w:t>
      </w:r>
      <w:proofErr w:type="spellEnd"/>
      <w:r>
        <w:rPr>
          <w:rFonts w:ascii="Adobe Garamond Pro" w:hAnsi="Adobe Garamond Pro"/>
          <w:sz w:val="24"/>
          <w:szCs w:val="24"/>
        </w:rPr>
        <w:t xml:space="preserve"> Mária pénzügyi és gazdasági osztályvezető</w:t>
      </w:r>
    </w:p>
    <w:p w:rsidR="003D6770" w:rsidRDefault="003D6770" w:rsidP="003D6770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Határidő: azonnal</w:t>
      </w:r>
    </w:p>
    <w:p w:rsidR="003D6770" w:rsidRDefault="003D6770" w:rsidP="003D6770">
      <w:pPr>
        <w:jc w:val="both"/>
        <w:rPr>
          <w:rFonts w:ascii="Adobe Garamond Pro" w:hAnsi="Adobe Garamond Pro"/>
          <w:sz w:val="24"/>
          <w:szCs w:val="24"/>
        </w:rPr>
      </w:pPr>
    </w:p>
    <w:p w:rsidR="003D6770" w:rsidRDefault="003D6770" w:rsidP="003D6770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Erről értesül:</w:t>
      </w:r>
    </w:p>
    <w:p w:rsidR="003D6770" w:rsidRDefault="003D6770" w:rsidP="003D6770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1. Győriné dr. Czeglédi Márta polgármester, helyben</w:t>
      </w:r>
    </w:p>
    <w:p w:rsidR="003D6770" w:rsidRDefault="003D6770" w:rsidP="003D6770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2. Dr. </w:t>
      </w:r>
      <w:proofErr w:type="spellStart"/>
      <w:r>
        <w:rPr>
          <w:rFonts w:ascii="Adobe Garamond Pro" w:hAnsi="Adobe Garamond Pro"/>
          <w:sz w:val="24"/>
          <w:szCs w:val="24"/>
        </w:rPr>
        <w:t>Voller</w:t>
      </w:r>
      <w:proofErr w:type="spellEnd"/>
      <w:r>
        <w:rPr>
          <w:rFonts w:ascii="Adobe Garamond Pro" w:hAnsi="Adobe Garamond Pro"/>
          <w:sz w:val="24"/>
          <w:szCs w:val="24"/>
        </w:rPr>
        <w:t xml:space="preserve"> Erika jegyző, helyben</w:t>
      </w:r>
    </w:p>
    <w:p w:rsidR="003D6770" w:rsidRDefault="003D6770" w:rsidP="003D6770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3. </w:t>
      </w:r>
      <w:proofErr w:type="spellStart"/>
      <w:r w:rsidR="00850753">
        <w:rPr>
          <w:rFonts w:ascii="Adobe Garamond Pro" w:hAnsi="Adobe Garamond Pro"/>
          <w:sz w:val="24"/>
          <w:szCs w:val="24"/>
        </w:rPr>
        <w:t>Tamus</w:t>
      </w:r>
      <w:proofErr w:type="spellEnd"/>
      <w:r w:rsidR="00850753">
        <w:rPr>
          <w:rFonts w:ascii="Adobe Garamond Pro" w:hAnsi="Adobe Garamond Pro"/>
          <w:sz w:val="24"/>
          <w:szCs w:val="24"/>
        </w:rPr>
        <w:t xml:space="preserve"> Mária Pénzügyi és gazdasági osztályvezető, helyben</w:t>
      </w:r>
    </w:p>
    <w:p w:rsidR="00850753" w:rsidRDefault="00850753" w:rsidP="003D6770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4. Irattár, helyben</w:t>
      </w:r>
    </w:p>
    <w:p w:rsidR="003D6770" w:rsidRDefault="003D6770" w:rsidP="003D6770">
      <w:pPr>
        <w:jc w:val="both"/>
        <w:rPr>
          <w:rFonts w:ascii="Adobe Garamond Pro" w:hAnsi="Adobe Garamond Pro"/>
          <w:sz w:val="24"/>
          <w:szCs w:val="24"/>
        </w:rPr>
      </w:pPr>
    </w:p>
    <w:p w:rsidR="003D6770" w:rsidRDefault="00EA4CF7" w:rsidP="00745BA5">
      <w:pPr>
        <w:spacing w:after="0" w:line="240" w:lineRule="auto"/>
        <w:ind w:left="357"/>
        <w:jc w:val="right"/>
        <w:rPr>
          <w:rFonts w:ascii="Adobe Garamond Pro" w:hAnsi="Adobe Garamond Pro"/>
          <w:b/>
          <w:i/>
          <w:sz w:val="24"/>
          <w:szCs w:val="24"/>
        </w:rPr>
      </w:pPr>
      <w:r>
        <w:rPr>
          <w:rFonts w:ascii="Adobe Garamond Pro" w:hAnsi="Adobe Garamond Pro"/>
          <w:b/>
          <w:i/>
          <w:sz w:val="24"/>
          <w:szCs w:val="24"/>
        </w:rPr>
        <w:t>Győriné dr. Czeglédi Márta</w:t>
      </w:r>
    </w:p>
    <w:p w:rsidR="00EA4CF7" w:rsidRPr="003D6770" w:rsidRDefault="00EA4CF7" w:rsidP="00745BA5">
      <w:pPr>
        <w:spacing w:after="0" w:line="240" w:lineRule="auto"/>
        <w:ind w:left="357"/>
        <w:jc w:val="right"/>
        <w:rPr>
          <w:rFonts w:ascii="Adobe Garamond Pro" w:hAnsi="Adobe Garamond Pro"/>
          <w:sz w:val="24"/>
          <w:szCs w:val="24"/>
        </w:rPr>
      </w:pPr>
      <w:proofErr w:type="gramStart"/>
      <w:r>
        <w:rPr>
          <w:rFonts w:ascii="Adobe Garamond Pro" w:hAnsi="Adobe Garamond Pro"/>
          <w:b/>
          <w:i/>
          <w:sz w:val="24"/>
          <w:szCs w:val="24"/>
        </w:rPr>
        <w:t>polgármester</w:t>
      </w:r>
      <w:proofErr w:type="gramEnd"/>
    </w:p>
    <w:p w:rsidR="003D6770" w:rsidRPr="003D6770" w:rsidRDefault="003D6770" w:rsidP="003D6770">
      <w:pPr>
        <w:jc w:val="both"/>
        <w:rPr>
          <w:rFonts w:ascii="Adobe Garamond Pro" w:hAnsi="Adobe Garamond Pro"/>
          <w:sz w:val="24"/>
          <w:szCs w:val="24"/>
        </w:rPr>
      </w:pPr>
    </w:p>
    <w:sectPr w:rsidR="003D6770" w:rsidRPr="003D6770" w:rsidSect="00B74E8A">
      <w:type w:val="continuous"/>
      <w:pgSz w:w="11907" w:h="16840" w:code="9"/>
      <w:pgMar w:top="1418" w:right="1418" w:bottom="1418" w:left="1418" w:header="737" w:footer="73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427A4"/>
    <w:multiLevelType w:val="hybridMultilevel"/>
    <w:tmpl w:val="AF3C1526"/>
    <w:lvl w:ilvl="0" w:tplc="594E7FA0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5D7"/>
    <w:rsid w:val="00212E6A"/>
    <w:rsid w:val="003B2CD9"/>
    <w:rsid w:val="003D6770"/>
    <w:rsid w:val="004A61A9"/>
    <w:rsid w:val="004B0F32"/>
    <w:rsid w:val="00572593"/>
    <w:rsid w:val="00594F92"/>
    <w:rsid w:val="005A460B"/>
    <w:rsid w:val="005C6629"/>
    <w:rsid w:val="00745BA5"/>
    <w:rsid w:val="007D35D7"/>
    <w:rsid w:val="00850753"/>
    <w:rsid w:val="00A21B34"/>
    <w:rsid w:val="00AF634F"/>
    <w:rsid w:val="00B74E8A"/>
    <w:rsid w:val="00C8306C"/>
    <w:rsid w:val="00EA4CF7"/>
    <w:rsid w:val="00EB6A0E"/>
    <w:rsid w:val="00F61471"/>
    <w:rsid w:val="00FD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BC344"/>
  <w15:chartTrackingRefBased/>
  <w15:docId w15:val="{9B8E682D-2CC1-424C-809E-2E7B7B2D9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D35D7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7D3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D35D7"/>
  </w:style>
  <w:style w:type="paragraph" w:customStyle="1" w:styleId="BasicParagraph">
    <w:name w:val="[Basic Paragraph]"/>
    <w:basedOn w:val="Norml"/>
    <w:uiPriority w:val="99"/>
    <w:rsid w:val="007D35D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4B0F32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EA4C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A4C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321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Andréné Marton Éva Zita</dc:creator>
  <cp:keywords/>
  <dc:description/>
  <cp:lastModifiedBy>Andréné Marton Éva Zita</cp:lastModifiedBy>
  <cp:revision>4</cp:revision>
  <cp:lastPrinted>2019-12-05T13:52:00Z</cp:lastPrinted>
  <dcterms:created xsi:type="dcterms:W3CDTF">2019-12-04T07:30:00Z</dcterms:created>
  <dcterms:modified xsi:type="dcterms:W3CDTF">2019-12-05T14:04:00Z</dcterms:modified>
</cp:coreProperties>
</file>